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6813" w14:textId="77777777" w:rsidR="00C47530" w:rsidRPr="00A34696" w:rsidRDefault="00C47530" w:rsidP="00C47530">
      <w:pPr>
        <w:rPr>
          <w:b/>
          <w:bCs/>
          <w:sz w:val="28"/>
          <w:szCs w:val="28"/>
        </w:rPr>
      </w:pPr>
      <w:r w:rsidRPr="00A34696">
        <w:rPr>
          <w:b/>
          <w:bCs/>
          <w:sz w:val="28"/>
          <w:szCs w:val="28"/>
        </w:rPr>
        <w:t>Il potenziale immunitario delle cellule del sangue del cordone ombelicale può essere utilizzato per colpire il cancro</w:t>
      </w:r>
    </w:p>
    <w:p w14:paraId="0F076B76" w14:textId="4EDEE8F9" w:rsidR="00C47530" w:rsidRDefault="00C47530" w:rsidP="00C47530">
      <w:r>
        <w:t>L'immunoterapia, a volte nota come "medicina di precisione" ha il potenziale per aiutare a trattare alcuni tumori. Storicamente, i tumori del sangue e del midollo osseo sono stati trattati con chemioterapia e talvolta radioterapia.  Il trattamento chemioterapico non è specifico nella sua azione in quanto non solo attacca le cellule tumorali, ma può anche danneggiare i tessuti sani nel processo. L'immunoterapia è di particolare beneficio per i malati di cancro in quanto</w:t>
      </w:r>
      <w:r w:rsidR="00D03D79">
        <w:t xml:space="preserve"> può potenziare l’efficacia della chemio e ridurre così le </w:t>
      </w:r>
      <w:r>
        <w:t>dosi di farmaci tossici.</w:t>
      </w:r>
      <w:r w:rsidR="00A34696" w:rsidRPr="00A34696">
        <w:rPr>
          <w:noProof/>
        </w:rPr>
        <w:t xml:space="preserve"> </w:t>
      </w:r>
      <w:r w:rsidR="00A34696">
        <w:rPr>
          <w:noProof/>
        </w:rPr>
        <w:drawing>
          <wp:inline distT="0" distB="0" distL="0" distR="0" wp14:anchorId="0CA38B75" wp14:editId="760E4DB4">
            <wp:extent cx="6200775" cy="26574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232" cy="26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23714" w14:textId="76421910" w:rsidR="00C47530" w:rsidRDefault="00C47530" w:rsidP="00C47530">
      <w:r>
        <w:t>La medicina di precisione è fondamentale per l'immunoterapia ed è attualmente uno dei progressi pi</w:t>
      </w:r>
      <w:r w:rsidR="005E06B5">
        <w:t>ù entusiasmanti</w:t>
      </w:r>
      <w:r>
        <w:t xml:space="preserve"> nel trattamento del cancro. Grande successo è stato raggiunto negli ultimi anni utilizzando un preparato immunoterapeutico </w:t>
      </w:r>
      <w:r w:rsidR="00746518">
        <w:t>chiamato CAR</w:t>
      </w:r>
      <w:r>
        <w:t>-T per il trattamento di pazienti con determinate leucemie e linfomi. La tecnologia di solito prevede l'utilizzo dei</w:t>
      </w:r>
      <w:r w:rsidR="005E06B5">
        <w:t xml:space="preserve"> </w:t>
      </w:r>
      <w:r>
        <w:t>linfociti T di un paziente, un tipo di globuli bianchi, e la manipolazione in un laboratorio specializzato per aggiungere una proteina chiamata CAR (recettore dell'antigene chimerico) per produrre cellule CAR-T.</w:t>
      </w:r>
    </w:p>
    <w:p w14:paraId="11F7D05D" w14:textId="114FB84D" w:rsidR="00C47530" w:rsidRDefault="00C47530" w:rsidP="00C47530">
      <w:r>
        <w:t xml:space="preserve">Spesso, le cellule T dei pazienti non sono in grado di riconoscere e attaccare il cancro, ma quando vengono convertite in cellule CAR-T, </w:t>
      </w:r>
      <w:r w:rsidR="005E06B5">
        <w:t>riescono a</w:t>
      </w:r>
      <w:r>
        <w:t xml:space="preserve"> rilevare e montare un attacco immunitario contro le cellule maligne. La terapia cellulare CAR-T è diventata un nuovo pilastro rivoluzionario nel trattamento del </w:t>
      </w:r>
      <w:r w:rsidR="005E06B5">
        <w:t>cancro; tuttavia,</w:t>
      </w:r>
      <w:r>
        <w:t xml:space="preserve"> possono verificarsi alcuni effetti collaterali neurologici e immunitari indesiderati.</w:t>
      </w:r>
    </w:p>
    <w:p w14:paraId="6B0127F2" w14:textId="5CB315AD" w:rsidR="00C47530" w:rsidRDefault="00C47530" w:rsidP="00C47530">
      <w:r>
        <w:t xml:space="preserve">Più recentemente le cellule </w:t>
      </w:r>
      <w:proofErr w:type="spellStart"/>
      <w:r w:rsidRPr="005E06B5">
        <w:rPr>
          <w:i/>
          <w:iCs/>
        </w:rPr>
        <w:t>natural</w:t>
      </w:r>
      <w:proofErr w:type="spellEnd"/>
      <w:r w:rsidRPr="005E06B5">
        <w:rPr>
          <w:i/>
          <w:iCs/>
        </w:rPr>
        <w:t xml:space="preserve"> killer</w:t>
      </w:r>
      <w:r>
        <w:t xml:space="preserve"> (NK), un altro tipo di globuli </w:t>
      </w:r>
      <w:r w:rsidR="005E06B5">
        <w:t>bianchi, sono</w:t>
      </w:r>
      <w:r>
        <w:t xml:space="preserve"> diventat</w:t>
      </w:r>
      <w:r w:rsidR="005E06B5">
        <w:t xml:space="preserve">e </w:t>
      </w:r>
      <w:r w:rsidR="00746518">
        <w:t>fondamentali e</w:t>
      </w:r>
      <w:r w:rsidR="000803B1">
        <w:t xml:space="preserve"> di fatto costituiscono un significativo </w:t>
      </w:r>
      <w:r>
        <w:t xml:space="preserve">passo avanti nel trattamento del cancro con meno effetti collaterali rispetto alle CAR-T.  Il sangue del cordone ombelicale è un'ottima fonte di cellule NK che attaccano le cellule </w:t>
      </w:r>
      <w:r w:rsidR="000803B1">
        <w:t>maligne, prima</w:t>
      </w:r>
      <w:r>
        <w:t xml:space="preserve"> agganciandosi a </w:t>
      </w:r>
      <w:r w:rsidR="00746518">
        <w:t>loro, e</w:t>
      </w:r>
      <w:r>
        <w:t xml:space="preserve"> poi rilasciando granuli contenenti una proteina chiamata </w:t>
      </w:r>
      <w:proofErr w:type="spellStart"/>
      <w:r>
        <w:t>perforina</w:t>
      </w:r>
      <w:proofErr w:type="spellEnd"/>
      <w:r>
        <w:t xml:space="preserve"> che perfora la membrana cellulare bersaglio. Le cellule NK scaricano quindi un carico mortale di granuli contenenti un enzima chiamato </w:t>
      </w:r>
      <w:proofErr w:type="spellStart"/>
      <w:r>
        <w:t>granzima</w:t>
      </w:r>
      <w:proofErr w:type="spellEnd"/>
      <w:r>
        <w:t xml:space="preserve"> nelle cellule tumorali per distruggerle.</w:t>
      </w:r>
    </w:p>
    <w:p w14:paraId="2666568B" w14:textId="166EFCD8" w:rsidR="00C47530" w:rsidRDefault="00C47530" w:rsidP="00C47530">
      <w:r>
        <w:t>I ricercatori hanno ora esteso le tecniche sviluppate con le cellule CAR-T alle cellule NK provenienti dal sangue del cordone ombelicale per ingegnerizzare le cellule CAR-NK specifiche del cancro. Queste potenti cell</w:t>
      </w:r>
      <w:r w:rsidR="000803B1">
        <w:t>ule</w:t>
      </w:r>
      <w:r>
        <w:t xml:space="preserve"> CAR-NK possono essere moltiplicate in laboratorio e conservate congelate per essere utilizzate come prodotto pronto all'uso quando necessario. È stato dimostrato che hanno un buon profilo di sicurezza negli studi clinici con un minor rischio di effetti collaterali rispetto alle cellule CAR-T (1).</w:t>
      </w:r>
    </w:p>
    <w:p w14:paraId="3F12CE11" w14:textId="0407B089" w:rsidR="00C47530" w:rsidRDefault="00C47530" w:rsidP="00C47530">
      <w:r>
        <w:lastRenderedPageBreak/>
        <w:t xml:space="preserve">Inizialmente è stata osservata una durata più breve dell'effetto terapeutico rispetto alle cellule CAR-T. Per risolvere questo problema, gli scienziati hanno ora trovato un modo per </w:t>
      </w:r>
      <w:r w:rsidR="00746518">
        <w:t>pretrattare</w:t>
      </w:r>
      <w:r>
        <w:t xml:space="preserve"> le cellule CAR-NK </w:t>
      </w:r>
      <w:r w:rsidR="000803B1">
        <w:t>da</w:t>
      </w:r>
      <w:r>
        <w:t xml:space="preserve"> </w:t>
      </w:r>
      <w:r w:rsidR="000803B1">
        <w:t xml:space="preserve">sangue cordonale </w:t>
      </w:r>
      <w:r>
        <w:t>prima dell'infusione nei pazienti</w:t>
      </w:r>
      <w:r w:rsidR="000803B1">
        <w:t xml:space="preserve">, in modo da aumentare </w:t>
      </w:r>
      <w:r>
        <w:t>la loro durata nella circolazione. Ciò aumenta il lasso di tempo</w:t>
      </w:r>
      <w:r w:rsidR="000803B1">
        <w:t xml:space="preserve"> in cui </w:t>
      </w:r>
      <w:r>
        <w:t>le cellule NK p</w:t>
      </w:r>
      <w:r w:rsidR="000803B1">
        <w:t>ossono pattugliare</w:t>
      </w:r>
      <w:r>
        <w:t xml:space="preserve"> il corpo del paziente per cercare e distruggere le cellule tumorali.</w:t>
      </w:r>
    </w:p>
    <w:p w14:paraId="4F782529" w14:textId="360C24E1" w:rsidR="00C47530" w:rsidRDefault="00C47530" w:rsidP="00C47530">
      <w:r>
        <w:t>In uno studio condotto presso l'MD Anderson Cancer Center negli Stati Uniti, 8</w:t>
      </w:r>
      <w:r w:rsidR="000803B1">
        <w:t xml:space="preserve"> su </w:t>
      </w:r>
      <w:r>
        <w:t>11 pazienti con leucemia o linfoma hanno risposto all</w:t>
      </w:r>
      <w:r w:rsidR="000803B1">
        <w:t>a terapia con sangue cordonale,</w:t>
      </w:r>
      <w:r w:rsidR="0082252E">
        <w:t xml:space="preserve"> e sette di loro </w:t>
      </w:r>
      <w:r>
        <w:t xml:space="preserve">non mostravano più evidenza di malattia dopo 13,8 mesi. Le cellule CAR-NK erano </w:t>
      </w:r>
      <w:r w:rsidR="0082252E">
        <w:t xml:space="preserve">ancora presenti nei </w:t>
      </w:r>
      <w:r>
        <w:t xml:space="preserve">pazienti un anno dopo il loro trattamento. Ciò suggerisce che le cellule CAR-NK </w:t>
      </w:r>
      <w:r w:rsidR="0082252E">
        <w:t>continuavano</w:t>
      </w:r>
      <w:r>
        <w:t xml:space="preserve"> a cercare cellule tumorali e a lavorare a lungo termine (2). La terapia CAR-NK ha </w:t>
      </w:r>
      <w:r w:rsidR="0082252E">
        <w:t xml:space="preserve">inoltre dato </w:t>
      </w:r>
      <w:r>
        <w:t xml:space="preserve">risultati promettenti nel trattamento del mieloma e del glioblastoma (un tipo aggressivo di tumore cerebrale) e ci sono speranze che questo tipo di medicina di precisione </w:t>
      </w:r>
      <w:r w:rsidR="0082252E">
        <w:t>possa essere rilevante</w:t>
      </w:r>
      <w:r>
        <w:t xml:space="preserve"> per altri tumori come </w:t>
      </w:r>
      <w:r w:rsidR="0082252E">
        <w:t>quelli del</w:t>
      </w:r>
      <w:r>
        <w:t>la mammella e</w:t>
      </w:r>
      <w:r w:rsidR="0082252E">
        <w:t xml:space="preserve"> del</w:t>
      </w:r>
      <w:r>
        <w:t>l'ovaio.</w:t>
      </w:r>
    </w:p>
    <w:p w14:paraId="1F493626" w14:textId="7E6869FD" w:rsidR="00F04E91" w:rsidRDefault="0082252E" w:rsidP="00C47530">
      <w:r>
        <w:t xml:space="preserve">Ad oggi, </w:t>
      </w:r>
      <w:r w:rsidR="00C47530">
        <w:t xml:space="preserve">il sangue </w:t>
      </w:r>
      <w:r>
        <w:t>cordonale</w:t>
      </w:r>
      <w:r w:rsidR="00C47530">
        <w:t xml:space="preserve"> utilizzato in questa strategia potenzialmente rivoluzionaria</w:t>
      </w:r>
      <w:r>
        <w:t>, proviene da donazioni pubbliche</w:t>
      </w:r>
      <w:r w:rsidR="00746518">
        <w:t xml:space="preserve">. Tuttavia, </w:t>
      </w:r>
      <w:r>
        <w:t>m</w:t>
      </w:r>
      <w:r w:rsidR="00C47530">
        <w:t>an mano che vengono raccolti più dati da studi clinici controllati, la possibilità di utilizzare unità di sangue cordonale</w:t>
      </w:r>
      <w:r>
        <w:t xml:space="preserve"> provenienti da</w:t>
      </w:r>
      <w:r w:rsidR="00746518">
        <w:t xml:space="preserve"> banche private nella </w:t>
      </w:r>
      <w:r w:rsidR="00C47530">
        <w:t>terapia CAR-NK può diventare un'opzione realistica (3).</w:t>
      </w:r>
    </w:p>
    <w:p w14:paraId="06B71DBA" w14:textId="0072444C" w:rsidR="00746518" w:rsidRDefault="00A34696" w:rsidP="00C47530">
      <w:r>
        <w:t>Referenze</w:t>
      </w:r>
    </w:p>
    <w:p w14:paraId="3D95936C" w14:textId="77777777" w:rsidR="00A34696" w:rsidRPr="00A34696" w:rsidRDefault="00A34696" w:rsidP="00A34696">
      <w:r w:rsidRPr="00A34696">
        <w:t>1) </w:t>
      </w:r>
      <w:hyperlink r:id="rId5" w:history="1">
        <w:r w:rsidRPr="00A34696">
          <w:rPr>
            <w:rStyle w:val="Collegamentoipertestuale"/>
          </w:rPr>
          <w:t>https://www.nature.com/articles/d43747-020-00830-w</w:t>
        </w:r>
      </w:hyperlink>
    </w:p>
    <w:p w14:paraId="2E45765F" w14:textId="77777777" w:rsidR="00A34696" w:rsidRPr="00A34696" w:rsidRDefault="00A34696" w:rsidP="00A34696">
      <w:r w:rsidRPr="00A34696">
        <w:t>2)</w:t>
      </w:r>
      <w:hyperlink r:id="rId6" w:history="1">
        <w:r w:rsidRPr="00A34696">
          <w:rPr>
            <w:rStyle w:val="Collegamentoipertestuale"/>
          </w:rPr>
          <w:t> https://www.mdanderson.org/cancerwise/car-nk-therapy-offers-new-treatment-option-for-blood-cancers.h00-159379578.html</w:t>
        </w:r>
      </w:hyperlink>
    </w:p>
    <w:p w14:paraId="39DAE6B7" w14:textId="77777777" w:rsidR="00A34696" w:rsidRPr="00A34696" w:rsidRDefault="00A34696" w:rsidP="00A34696">
      <w:r w:rsidRPr="00A34696">
        <w:t>3) </w:t>
      </w:r>
      <w:hyperlink r:id="rId7" w:history="1">
        <w:r w:rsidRPr="00A34696">
          <w:rPr>
            <w:rStyle w:val="Collegamentoipertestuale"/>
          </w:rPr>
          <w:t>https://parentsguidecordblood.org/en/news/immune-cell-banking</w:t>
        </w:r>
      </w:hyperlink>
    </w:p>
    <w:p w14:paraId="28B9DE6F" w14:textId="77777777" w:rsidR="00A34696" w:rsidRDefault="00A34696" w:rsidP="00C47530"/>
    <w:sectPr w:rsidR="00A346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30"/>
    <w:rsid w:val="000803B1"/>
    <w:rsid w:val="005E06B5"/>
    <w:rsid w:val="00746518"/>
    <w:rsid w:val="0082252E"/>
    <w:rsid w:val="00A34696"/>
    <w:rsid w:val="00C47530"/>
    <w:rsid w:val="00D03D79"/>
    <w:rsid w:val="00F0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144F"/>
  <w15:chartTrackingRefBased/>
  <w15:docId w15:val="{E4AF2BC2-C19A-4785-9E52-DA8502EF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3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34696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34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rentsguidecordblood.org/en/news/immune-cell-bank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danderson.org/cancerwise/car-nk-therapy-offers-new-treatment-option-for-blood-cancers.h00-159379578.html" TargetMode="External"/><Relationship Id="rId5" Type="http://schemas.openxmlformats.org/officeDocument/2006/relationships/hyperlink" Target="https://www.nature.com/articles/d43747-020-00830-w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Giacomini</dc:creator>
  <cp:keywords/>
  <dc:description/>
  <cp:lastModifiedBy>Nadia Giacomini</cp:lastModifiedBy>
  <cp:revision>5</cp:revision>
  <cp:lastPrinted>2022-11-18T09:04:00Z</cp:lastPrinted>
  <dcterms:created xsi:type="dcterms:W3CDTF">2022-11-18T09:03:00Z</dcterms:created>
  <dcterms:modified xsi:type="dcterms:W3CDTF">2022-11-18T14:11:00Z</dcterms:modified>
</cp:coreProperties>
</file>